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A9" w:rsidRPr="00BC0FA9" w:rsidRDefault="00BC0FA9" w:rsidP="00BC0FA9">
      <w:pPr>
        <w:pStyle w:val="NormalWeb"/>
        <w:jc w:val="center"/>
        <w:rPr>
          <w:b/>
          <w:bCs/>
          <w:sz w:val="28"/>
          <w:szCs w:val="28"/>
        </w:rPr>
      </w:pPr>
      <w:r w:rsidRPr="00BC0FA9">
        <w:rPr>
          <w:rStyle w:val="Strong"/>
          <w:sz w:val="28"/>
          <w:szCs w:val="28"/>
        </w:rPr>
        <w:t xml:space="preserve">TRƯỜNG TIỂU HỌC </w:t>
      </w:r>
      <w:r>
        <w:rPr>
          <w:rStyle w:val="Strong"/>
          <w:sz w:val="28"/>
          <w:szCs w:val="28"/>
        </w:rPr>
        <w:t xml:space="preserve">HOÀ THẮNG 1 </w:t>
      </w:r>
      <w:r w:rsidRPr="00BC0FA9">
        <w:rPr>
          <w:rStyle w:val="Strong"/>
          <w:sz w:val="28"/>
          <w:szCs w:val="28"/>
        </w:rPr>
        <w:t>TỔ CHỨC THÀNH CÔNG HỘI THI VẼ TRANH TUYÊN TRUYỀN VÀ LÀM SẢN PHẨM TÁI CHẾ</w:t>
      </w:r>
      <w:r>
        <w:rPr>
          <w:rStyle w:val="Strong"/>
          <w:sz w:val="28"/>
          <w:szCs w:val="28"/>
        </w:rPr>
        <w:t xml:space="preserve"> </w:t>
      </w:r>
      <w:r w:rsidRPr="00BC0FA9">
        <w:rPr>
          <w:rStyle w:val="Strong"/>
          <w:sz w:val="28"/>
          <w:szCs w:val="28"/>
        </w:rPr>
        <w:t>HƯỞNG ỨNG CHƯƠNG TRÌNH “PHÁT TRIỂN TRƯỜNG HỌC XANH – SẠCH – KHỎE”</w:t>
      </w:r>
      <w:r w:rsidRPr="00BC0FA9">
        <w:rPr>
          <w:b/>
          <w:bCs/>
          <w:sz w:val="28"/>
          <w:szCs w:val="28"/>
        </w:rPr>
        <w:br/>
      </w:r>
      <w:r w:rsidRPr="00BC0FA9">
        <w:rPr>
          <w:rStyle w:val="Strong"/>
          <w:sz w:val="28"/>
          <w:szCs w:val="28"/>
        </w:rPr>
        <w:t>NĂM HỌC 2025 – 2026</w:t>
      </w:r>
    </w:p>
    <w:p w:rsidR="00BC0FA9" w:rsidRPr="00BC0FA9" w:rsidRDefault="00BC0FA9" w:rsidP="00BC0FA9">
      <w:pPr>
        <w:pStyle w:val="NormalWeb"/>
        <w:ind w:firstLine="720"/>
        <w:jc w:val="both"/>
        <w:rPr>
          <w:sz w:val="28"/>
          <w:szCs w:val="28"/>
        </w:rPr>
      </w:pPr>
      <w:r w:rsidRPr="00BC0FA9">
        <w:rPr>
          <w:sz w:val="28"/>
          <w:szCs w:val="28"/>
        </w:rPr>
        <w:t xml:space="preserve">Thực hiện kế hoạch giáo dục năm học 2025 – 2026 và nhằm đẩy mạnh các hoạt động giáo dục ý thức bảo vệ môi trường, xây dựng môi trường học đường thân thiện, xanh – sạch – an toàn, trong những ngày vừa qua, Trường Tiểu học </w:t>
      </w:r>
      <w:r>
        <w:rPr>
          <w:sz w:val="28"/>
          <w:szCs w:val="28"/>
        </w:rPr>
        <w:t xml:space="preserve">Hoà Thắng 1 </w:t>
      </w:r>
      <w:r w:rsidRPr="00BC0FA9">
        <w:rPr>
          <w:sz w:val="28"/>
          <w:szCs w:val="28"/>
        </w:rPr>
        <w:t xml:space="preserve">đã tổ chức thành công </w:t>
      </w:r>
      <w:r w:rsidRPr="00BC0FA9">
        <w:rPr>
          <w:rStyle w:val="Strong"/>
          <w:sz w:val="28"/>
          <w:szCs w:val="28"/>
        </w:rPr>
        <w:t>Hội thi vẽ tranh tuyên truyền và làm sản phẩm tái chế</w:t>
      </w:r>
      <w:r w:rsidRPr="00BC0FA9">
        <w:rPr>
          <w:sz w:val="28"/>
          <w:szCs w:val="28"/>
        </w:rPr>
        <w:t xml:space="preserve"> </w:t>
      </w:r>
      <w:r>
        <w:rPr>
          <w:sz w:val="28"/>
          <w:szCs w:val="28"/>
        </w:rPr>
        <w:t xml:space="preserve">nhằm hưởng ứng chương trình </w:t>
      </w:r>
      <w:r w:rsidRPr="00BC0FA9">
        <w:rPr>
          <w:rStyle w:val="Strong"/>
          <w:sz w:val="28"/>
          <w:szCs w:val="28"/>
        </w:rPr>
        <w:t>“Phát triển trường học xanh – sạch – khỏe”</w:t>
      </w:r>
      <w:r w:rsidRPr="00BC0FA9">
        <w:rPr>
          <w:sz w:val="28"/>
          <w:szCs w:val="28"/>
        </w:rPr>
        <w:t>.</w:t>
      </w:r>
    </w:p>
    <w:p w:rsidR="00BC0FA9" w:rsidRPr="00BC0FA9" w:rsidRDefault="00BC0FA9" w:rsidP="00BC0FA9">
      <w:pPr>
        <w:pStyle w:val="NormalWeb"/>
        <w:ind w:firstLine="720"/>
        <w:jc w:val="both"/>
        <w:rPr>
          <w:sz w:val="28"/>
          <w:szCs w:val="28"/>
        </w:rPr>
      </w:pPr>
      <w:r w:rsidRPr="00BC0FA9">
        <w:rPr>
          <w:sz w:val="28"/>
          <w:szCs w:val="28"/>
        </w:rPr>
        <w:t xml:space="preserve">Hội thi đã thu hút sự tham gia tích cực, hào hứng của đông đảo học sinh các khối lớp cùng sự đồng hành, hướng dẫn của giáo viên và sự phối hợp của phụ huynh. Các em học sinh đã mang đến hội thi nhiều </w:t>
      </w:r>
      <w:r w:rsidRPr="00BC0FA9">
        <w:rPr>
          <w:rStyle w:val="Strong"/>
          <w:sz w:val="28"/>
          <w:szCs w:val="28"/>
        </w:rPr>
        <w:t>bức tranh sinh động, giàu ý nghĩa</w:t>
      </w:r>
      <w:r w:rsidRPr="00BC0FA9">
        <w:rPr>
          <w:sz w:val="28"/>
          <w:szCs w:val="28"/>
        </w:rPr>
        <w:t xml:space="preserve">, </w:t>
      </w:r>
      <w:r>
        <w:rPr>
          <w:sz w:val="28"/>
          <w:szCs w:val="28"/>
        </w:rPr>
        <w:t>truyền tải</w:t>
      </w:r>
      <w:r w:rsidRPr="00BC0FA9">
        <w:rPr>
          <w:sz w:val="28"/>
          <w:szCs w:val="28"/>
        </w:rPr>
        <w:t xml:space="preserve"> những thông điệp gần gũi như: bảo vệ môi trường, giữ gìn vệ sinh trường lớp, tiết kiệm tài nguyên, trồng và chăm sóc cây xanh, xây dựng</w:t>
      </w:r>
      <w:r>
        <w:rPr>
          <w:sz w:val="28"/>
          <w:szCs w:val="28"/>
        </w:rPr>
        <w:t xml:space="preserve"> trường học an toàn, thân thiện.</w:t>
      </w:r>
    </w:p>
    <w:p w:rsidR="00BC0FA9" w:rsidRPr="00BC0FA9" w:rsidRDefault="00BC0FA9" w:rsidP="00BC0FA9">
      <w:pPr>
        <w:pStyle w:val="NormalWeb"/>
        <w:ind w:firstLine="720"/>
        <w:jc w:val="both"/>
        <w:rPr>
          <w:sz w:val="28"/>
          <w:szCs w:val="28"/>
        </w:rPr>
      </w:pPr>
      <w:r w:rsidRPr="00BC0FA9">
        <w:rPr>
          <w:sz w:val="28"/>
          <w:szCs w:val="28"/>
        </w:rPr>
        <w:t xml:space="preserve">Bên cạnh đó, phần thi </w:t>
      </w:r>
      <w:r w:rsidRPr="00BC0FA9">
        <w:rPr>
          <w:rStyle w:val="Strong"/>
          <w:sz w:val="28"/>
          <w:szCs w:val="28"/>
        </w:rPr>
        <w:t>làm sản phẩm tái chế</w:t>
      </w:r>
      <w:r w:rsidRPr="00BC0FA9">
        <w:rPr>
          <w:sz w:val="28"/>
          <w:szCs w:val="28"/>
        </w:rPr>
        <w:t xml:space="preserve"> từ các vật liệu quen thuộc như chai nhựa, lon, giấy vụn, vỏ hộp… đã thể hiện rõ sự </w:t>
      </w:r>
      <w:r w:rsidRPr="00BC0FA9">
        <w:rPr>
          <w:rStyle w:val="Strong"/>
          <w:sz w:val="28"/>
          <w:szCs w:val="28"/>
        </w:rPr>
        <w:t>sáng tạo, khéo léo và ý thức tiết kiệm</w:t>
      </w:r>
      <w:r w:rsidRPr="00BC0FA9">
        <w:rPr>
          <w:sz w:val="28"/>
          <w:szCs w:val="28"/>
        </w:rPr>
        <w:t xml:space="preserve"> của các em học sinh. Nhiều sản phẩm có tính ứng dụng cao, góp phần lan tỏa thông điệp “tái chế – tái sử dụng – giảm rác thải” trong nhà trường và cộng đồng.</w:t>
      </w:r>
    </w:p>
    <w:p w:rsidR="00BC0FA9" w:rsidRPr="00BC0FA9" w:rsidRDefault="00BC0FA9" w:rsidP="00BC0FA9">
      <w:pPr>
        <w:pStyle w:val="NormalWeb"/>
        <w:ind w:firstLine="720"/>
        <w:jc w:val="both"/>
        <w:rPr>
          <w:sz w:val="28"/>
          <w:szCs w:val="28"/>
        </w:rPr>
      </w:pPr>
      <w:r w:rsidRPr="00BC0FA9">
        <w:rPr>
          <w:sz w:val="28"/>
          <w:szCs w:val="28"/>
        </w:rPr>
        <w:t>Thông qua hội thi, nhà trường mong muốn giúp học sinh hình thành thói quen sống xanh, sống lành mạnh, nâng cao nhận thức và trách nhiệm trong việc bảo vệ môi trường; đồng thời tạo sân chơi bổ ích, phát huy năng khiếu, khả năng sáng tạo cho học sinh.</w:t>
      </w:r>
    </w:p>
    <w:p w:rsidR="00BC0FA9" w:rsidRPr="00BC0FA9" w:rsidRDefault="00BC0FA9" w:rsidP="00BC0FA9">
      <w:pPr>
        <w:pStyle w:val="NormalWeb"/>
        <w:ind w:firstLine="720"/>
        <w:jc w:val="both"/>
        <w:rPr>
          <w:sz w:val="28"/>
          <w:szCs w:val="28"/>
        </w:rPr>
      </w:pPr>
      <w:r w:rsidRPr="00BC0FA9">
        <w:rPr>
          <w:sz w:val="28"/>
          <w:szCs w:val="28"/>
        </w:rPr>
        <w:t xml:space="preserve">Kết thúc hội thi, Ban Tổ chức đã trao các giải thưởng cho những tập thể, cá nhân có tác phẩm xuất sắc. Hội thi không chỉ để lại nhiều ấn tượng tốt đẹp mà còn góp phần thiết thực vào việc </w:t>
      </w:r>
      <w:r w:rsidRPr="00BC0FA9">
        <w:rPr>
          <w:rStyle w:val="Strong"/>
          <w:sz w:val="28"/>
          <w:szCs w:val="28"/>
        </w:rPr>
        <w:t>thực hiện hiệu quả chương trình “Phát triển trường học xanh – sạch – khỏe”</w:t>
      </w:r>
      <w:r w:rsidRPr="00BC0FA9">
        <w:rPr>
          <w:sz w:val="28"/>
          <w:szCs w:val="28"/>
        </w:rPr>
        <w:t xml:space="preserve"> trong toàn trường.</w:t>
      </w:r>
    </w:p>
    <w:p w:rsidR="00BC0FA9" w:rsidRDefault="00BC0FA9" w:rsidP="00BC0FA9">
      <w:pPr>
        <w:pStyle w:val="NormalWeb"/>
        <w:jc w:val="both"/>
        <w:rPr>
          <w:rStyle w:val="Emphasis"/>
          <w:sz w:val="28"/>
          <w:szCs w:val="28"/>
        </w:rPr>
      </w:pPr>
      <w:r w:rsidRPr="00BC0FA9">
        <w:rPr>
          <w:rStyle w:val="Emphasis"/>
          <w:sz w:val="28"/>
          <w:szCs w:val="28"/>
        </w:rPr>
        <w:t>Một số hình ảnh hoạt động của hội thi:</w:t>
      </w:r>
      <w:r>
        <w:rPr>
          <w:rStyle w:val="Emphasis"/>
          <w:sz w:val="28"/>
          <w:szCs w:val="28"/>
        </w:rPr>
        <w:t xml:space="preserve"> </w:t>
      </w:r>
      <w:bookmarkStart w:id="0" w:name="_GoBack"/>
      <w:bookmarkEnd w:id="0"/>
    </w:p>
    <w:p w:rsidR="005379B7" w:rsidRPr="00BC0FA9" w:rsidRDefault="005379B7" w:rsidP="00BC0FA9">
      <w:pPr>
        <w:jc w:val="both"/>
        <w:rPr>
          <w:sz w:val="28"/>
          <w:szCs w:val="28"/>
        </w:rPr>
      </w:pPr>
    </w:p>
    <w:sectPr w:rsidR="005379B7" w:rsidRPr="00BC0FA9" w:rsidSect="003934D5">
      <w:pgSz w:w="12240" w:h="15840"/>
      <w:pgMar w:top="1135" w:right="851" w:bottom="1134" w:left="1701" w:header="374"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A9"/>
    <w:rsid w:val="00355921"/>
    <w:rsid w:val="003934D5"/>
    <w:rsid w:val="005379B7"/>
    <w:rsid w:val="00BC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F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0FA9"/>
    <w:rPr>
      <w:b/>
      <w:bCs/>
    </w:rPr>
  </w:style>
  <w:style w:type="character" w:styleId="Emphasis">
    <w:name w:val="Emphasis"/>
    <w:basedOn w:val="DefaultParagraphFont"/>
    <w:uiPriority w:val="20"/>
    <w:qFormat/>
    <w:rsid w:val="00BC0F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F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0FA9"/>
    <w:rPr>
      <w:b/>
      <w:bCs/>
    </w:rPr>
  </w:style>
  <w:style w:type="character" w:styleId="Emphasis">
    <w:name w:val="Emphasis"/>
    <w:basedOn w:val="DefaultParagraphFont"/>
    <w:uiPriority w:val="20"/>
    <w:qFormat/>
    <w:rsid w:val="00BC0F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2026-01-30T07:40:00Z</dcterms:created>
  <dcterms:modified xsi:type="dcterms:W3CDTF">2026-01-30T07:46:00Z</dcterms:modified>
</cp:coreProperties>
</file>